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t xml:space="preserve">Siendo las 19:40 la comisión directiva da lectura al orden del día y se da inicio a la Asamblea.</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numPr>
          <w:ilvl w:val="0"/>
          <w:numId w:val="1"/>
        </w:numPr>
        <w:ind w:left="720" w:hanging="360"/>
        <w:jc w:val="both"/>
        <w:rPr>
          <w:u w:val="none"/>
        </w:rPr>
      </w:pPr>
      <w:r w:rsidDel="00000000" w:rsidR="00000000" w:rsidRPr="00000000">
        <w:rPr>
          <w:rtl w:val="0"/>
        </w:rPr>
        <w:t xml:space="preserve">INFORME DE LA DIRECTIVA 2025:</w:t>
      </w:r>
    </w:p>
    <w:p w:rsidR="00000000" w:rsidDel="00000000" w:rsidP="00000000" w:rsidRDefault="00000000" w:rsidRPr="00000000" w14:paraId="00000004">
      <w:pPr>
        <w:ind w:left="0" w:firstLine="0"/>
        <w:jc w:val="both"/>
        <w:rPr/>
      </w:pPr>
      <w:r w:rsidDel="00000000" w:rsidR="00000000" w:rsidRPr="00000000">
        <w:rPr>
          <w:rtl w:val="0"/>
        </w:rPr>
        <w:t xml:space="preserve">Se agregan comentarios a los puntos del informe según: </w:t>
      </w:r>
    </w:p>
    <w:p w:rsidR="00000000" w:rsidDel="00000000" w:rsidP="00000000" w:rsidRDefault="00000000" w:rsidRPr="00000000" w14:paraId="00000005">
      <w:pPr>
        <w:numPr>
          <w:ilvl w:val="0"/>
          <w:numId w:val="2"/>
        </w:numPr>
        <w:ind w:left="720" w:hanging="360"/>
        <w:jc w:val="both"/>
        <w:rPr>
          <w:u w:val="none"/>
        </w:rPr>
      </w:pPr>
      <w:r w:rsidDel="00000000" w:rsidR="00000000" w:rsidRPr="00000000">
        <w:rPr>
          <w:rtl w:val="0"/>
        </w:rPr>
        <w:t xml:space="preserve">Se realizará aporte bianual de U$S 600 a futuro para Invierno Científico.</w:t>
      </w:r>
    </w:p>
    <w:p w:rsidR="00000000" w:rsidDel="00000000" w:rsidP="00000000" w:rsidRDefault="00000000" w:rsidRPr="00000000" w14:paraId="00000006">
      <w:pPr>
        <w:numPr>
          <w:ilvl w:val="0"/>
          <w:numId w:val="2"/>
        </w:numPr>
        <w:ind w:left="720" w:hanging="360"/>
        <w:jc w:val="both"/>
        <w:rPr>
          <w:u w:val="none"/>
        </w:rPr>
      </w:pPr>
      <w:r w:rsidDel="00000000" w:rsidR="00000000" w:rsidRPr="00000000">
        <w:rPr>
          <w:rtl w:val="0"/>
        </w:rPr>
        <w:t xml:space="preserve">Fiesta, cambios ocurridos.</w:t>
      </w:r>
    </w:p>
    <w:p w:rsidR="00000000" w:rsidDel="00000000" w:rsidP="00000000" w:rsidRDefault="00000000" w:rsidRPr="00000000" w14:paraId="00000007">
      <w:pPr>
        <w:numPr>
          <w:ilvl w:val="0"/>
          <w:numId w:val="2"/>
        </w:numPr>
        <w:ind w:left="720" w:hanging="360"/>
        <w:jc w:val="both"/>
        <w:rPr>
          <w:u w:val="none"/>
        </w:rPr>
      </w:pPr>
      <w:r w:rsidDel="00000000" w:rsidR="00000000" w:rsidRPr="00000000">
        <w:rPr>
          <w:rtl w:val="0"/>
        </w:rPr>
        <w:t xml:space="preserve">Cuba, intercambio periódico con Jorge Contreras.</w:t>
      </w:r>
    </w:p>
    <w:p w:rsidR="00000000" w:rsidDel="00000000" w:rsidP="00000000" w:rsidRDefault="00000000" w:rsidRPr="00000000" w14:paraId="00000008">
      <w:pPr>
        <w:numPr>
          <w:ilvl w:val="0"/>
          <w:numId w:val="2"/>
        </w:numPr>
        <w:ind w:left="720" w:hanging="360"/>
        <w:jc w:val="both"/>
        <w:rPr>
          <w:u w:val="none"/>
        </w:rPr>
      </w:pPr>
      <w:r w:rsidDel="00000000" w:rsidR="00000000" w:rsidRPr="00000000">
        <w:rPr>
          <w:rtl w:val="0"/>
        </w:rPr>
        <w:t xml:space="preserve">Se desarrollará la idea. </w:t>
      </w:r>
    </w:p>
    <w:p w:rsidR="00000000" w:rsidDel="00000000" w:rsidP="00000000" w:rsidRDefault="00000000" w:rsidRPr="00000000" w14:paraId="00000009">
      <w:pPr>
        <w:numPr>
          <w:ilvl w:val="0"/>
          <w:numId w:val="2"/>
        </w:numPr>
        <w:ind w:left="720" w:hanging="360"/>
        <w:jc w:val="both"/>
        <w:rPr>
          <w:u w:val="none"/>
        </w:rPr>
      </w:pPr>
      <w:r w:rsidDel="00000000" w:rsidR="00000000" w:rsidRPr="00000000">
        <w:rPr>
          <w:rtl w:val="0"/>
        </w:rPr>
        <w:t xml:space="preserve">Acotaciones sobre la actualización de la página web.</w:t>
      </w:r>
    </w:p>
    <w:p w:rsidR="00000000" w:rsidDel="00000000" w:rsidP="00000000" w:rsidRDefault="00000000" w:rsidRPr="00000000" w14:paraId="0000000A">
      <w:pPr>
        <w:numPr>
          <w:ilvl w:val="0"/>
          <w:numId w:val="2"/>
        </w:numPr>
        <w:ind w:left="720" w:hanging="360"/>
        <w:jc w:val="both"/>
        <w:rPr>
          <w:u w:val="none"/>
        </w:rPr>
      </w:pPr>
      <w:r w:rsidDel="00000000" w:rsidR="00000000" w:rsidRPr="00000000">
        <w:rPr>
          <w:rtl w:val="0"/>
        </w:rPr>
        <w:t xml:space="preserve">XXXV ENPF.</w:t>
      </w:r>
    </w:p>
    <w:p w:rsidR="00000000" w:rsidDel="00000000" w:rsidP="00000000" w:rsidRDefault="00000000" w:rsidRPr="00000000" w14:paraId="0000000B">
      <w:pPr>
        <w:numPr>
          <w:ilvl w:val="0"/>
          <w:numId w:val="2"/>
        </w:numPr>
        <w:ind w:left="720" w:hanging="360"/>
        <w:jc w:val="both"/>
        <w:rPr>
          <w:u w:val="none"/>
        </w:rPr>
      </w:pPr>
      <w:r w:rsidDel="00000000" w:rsidR="00000000" w:rsidRPr="00000000">
        <w:rPr>
          <w:rtl w:val="0"/>
        </w:rPr>
        <w:t xml:space="preserve">Divulgación en CFE realizada. Se informa </w:t>
      </w:r>
    </w:p>
    <w:p w:rsidR="00000000" w:rsidDel="00000000" w:rsidP="00000000" w:rsidRDefault="00000000" w:rsidRPr="00000000" w14:paraId="0000000C">
      <w:pPr>
        <w:numPr>
          <w:ilvl w:val="0"/>
          <w:numId w:val="2"/>
        </w:numPr>
        <w:ind w:left="720" w:hanging="360"/>
        <w:jc w:val="both"/>
        <w:rPr>
          <w:u w:val="none"/>
        </w:rPr>
      </w:pPr>
      <w:r w:rsidDel="00000000" w:rsidR="00000000" w:rsidRPr="00000000">
        <w:rPr>
          <w:rtl w:val="0"/>
        </w:rPr>
        <w:t xml:space="preserve">Padrón de socios (541 integrantes)</w:t>
      </w:r>
    </w:p>
    <w:p w:rsidR="00000000" w:rsidDel="00000000" w:rsidP="00000000" w:rsidRDefault="00000000" w:rsidRPr="00000000" w14:paraId="0000000D">
      <w:pPr>
        <w:numPr>
          <w:ilvl w:val="0"/>
          <w:numId w:val="2"/>
        </w:numPr>
        <w:ind w:left="720" w:hanging="360"/>
        <w:jc w:val="both"/>
        <w:rPr>
          <w:u w:val="none"/>
        </w:rPr>
      </w:pPr>
      <w:r w:rsidDel="00000000" w:rsidR="00000000" w:rsidRPr="00000000">
        <w:rPr>
          <w:rtl w:val="0"/>
        </w:rPr>
        <w:t xml:space="preserve">INEED.</w:t>
      </w:r>
    </w:p>
    <w:p w:rsidR="00000000" w:rsidDel="00000000" w:rsidP="00000000" w:rsidRDefault="00000000" w:rsidRPr="00000000" w14:paraId="0000000E">
      <w:pPr>
        <w:numPr>
          <w:ilvl w:val="0"/>
          <w:numId w:val="2"/>
        </w:numPr>
        <w:ind w:left="720" w:hanging="360"/>
        <w:jc w:val="both"/>
        <w:rPr>
          <w:u w:val="none"/>
        </w:rPr>
      </w:pPr>
      <w:r w:rsidDel="00000000" w:rsidR="00000000" w:rsidRPr="00000000">
        <w:rPr>
          <w:rtl w:val="0"/>
        </w:rPr>
        <w:t xml:space="preserve">Situación de perfil de Ayudante Preparador. Se desarrollará. </w:t>
      </w:r>
    </w:p>
    <w:p w:rsidR="00000000" w:rsidDel="00000000" w:rsidP="00000000" w:rsidRDefault="00000000" w:rsidRPr="00000000" w14:paraId="0000000F">
      <w:pPr>
        <w:numPr>
          <w:ilvl w:val="0"/>
          <w:numId w:val="2"/>
        </w:numPr>
        <w:ind w:left="720" w:hanging="360"/>
        <w:jc w:val="both"/>
        <w:rPr>
          <w:u w:val="none"/>
        </w:rPr>
      </w:pPr>
      <w:r w:rsidDel="00000000" w:rsidR="00000000" w:rsidRPr="00000000">
        <w:rPr>
          <w:rtl w:val="0"/>
        </w:rPr>
        <w:t xml:space="preserve">Olimpíadas.</w:t>
      </w:r>
    </w:p>
    <w:p w:rsidR="00000000" w:rsidDel="00000000" w:rsidP="00000000" w:rsidRDefault="00000000" w:rsidRPr="00000000" w14:paraId="00000010">
      <w:pPr>
        <w:ind w:left="0" w:firstLine="0"/>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Se abre espacio de preguntas.</w:t>
      </w:r>
    </w:p>
    <w:p w:rsidR="00000000" w:rsidDel="00000000" w:rsidP="00000000" w:rsidRDefault="00000000" w:rsidRPr="00000000" w14:paraId="00000012">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B. BALANCE.</w:t>
      </w:r>
    </w:p>
    <w:p w:rsidR="00000000" w:rsidDel="00000000" w:rsidP="00000000" w:rsidRDefault="00000000" w:rsidRPr="00000000" w14:paraId="00000015">
      <w:pPr>
        <w:jc w:val="both"/>
        <w:rPr/>
      </w:pPr>
      <w:r w:rsidDel="00000000" w:rsidR="00000000" w:rsidRPr="00000000">
        <w:rPr>
          <w:rtl w:val="0"/>
        </w:rPr>
        <w:t xml:space="preserve">Se da lectura y se muestra en pantalla. </w:t>
      </w:r>
    </w:p>
    <w:p w:rsidR="00000000" w:rsidDel="00000000" w:rsidP="00000000" w:rsidRDefault="00000000" w:rsidRPr="00000000" w14:paraId="00000016">
      <w:pPr>
        <w:jc w:val="both"/>
        <w:rPr/>
      </w:pPr>
      <w:r w:rsidDel="00000000" w:rsidR="00000000" w:rsidRPr="00000000">
        <w:rPr>
          <w:rtl w:val="0"/>
        </w:rPr>
        <w:t xml:space="preserve">Se abre espacio a preguntas.</w:t>
      </w:r>
    </w:p>
    <w:p w:rsidR="00000000" w:rsidDel="00000000" w:rsidP="00000000" w:rsidRDefault="00000000" w:rsidRPr="00000000" w14:paraId="00000017">
      <w:pPr>
        <w:jc w:val="both"/>
        <w:rPr/>
      </w:pPr>
      <w:r w:rsidDel="00000000" w:rsidR="00000000" w:rsidRPr="00000000">
        <w:rPr>
          <w:rtl w:val="0"/>
        </w:rPr>
        <w:t xml:space="preserve">Se pasa a votar.</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Votación: </w:t>
      </w:r>
    </w:p>
    <w:p w:rsidR="00000000" w:rsidDel="00000000" w:rsidP="00000000" w:rsidRDefault="00000000" w:rsidRPr="00000000" w14:paraId="0000001A">
      <w:pPr>
        <w:jc w:val="both"/>
        <w:rPr/>
      </w:pPr>
      <w:r w:rsidDel="00000000" w:rsidR="00000000" w:rsidRPr="00000000">
        <w:rPr>
          <w:rtl w:val="0"/>
        </w:rPr>
        <w:t xml:space="preserve">Afirmativas: 71 votos</w:t>
      </w:r>
    </w:p>
    <w:p w:rsidR="00000000" w:rsidDel="00000000" w:rsidP="00000000" w:rsidRDefault="00000000" w:rsidRPr="00000000" w14:paraId="0000001B">
      <w:pPr>
        <w:jc w:val="both"/>
        <w:rPr/>
      </w:pPr>
      <w:r w:rsidDel="00000000" w:rsidR="00000000" w:rsidRPr="00000000">
        <w:rPr>
          <w:rtl w:val="0"/>
        </w:rPr>
        <w:t xml:space="preserve">Negativas: 0 votos</w:t>
      </w:r>
    </w:p>
    <w:p w:rsidR="00000000" w:rsidDel="00000000" w:rsidP="00000000" w:rsidRDefault="00000000" w:rsidRPr="00000000" w14:paraId="0000001C">
      <w:pPr>
        <w:jc w:val="both"/>
        <w:rPr/>
      </w:pPr>
      <w:r w:rsidDel="00000000" w:rsidR="00000000" w:rsidRPr="00000000">
        <w:rPr>
          <w:rtl w:val="0"/>
        </w:rPr>
        <w:t xml:space="preserve">Abstenciones: 2 votos</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b w:val="1"/>
          <w:bCs w:val="1"/>
        </w:rPr>
      </w:pPr>
      <w:r w:rsidDel="00000000" w:rsidR="00000000" w:rsidRPr="00000000">
        <w:rPr>
          <w:rtl w:val="0"/>
        </w:rPr>
        <w:t xml:space="preserve">Resultado: </w:t>
      </w:r>
      <w:r w:rsidDel="00000000" w:rsidR="00000000" w:rsidRPr="00000000">
        <w:rPr>
          <w:b w:val="1"/>
          <w:bCs w:val="1"/>
          <w:rtl w:val="0"/>
        </w:rPr>
        <w:t xml:space="preserve">EL BALANCE 2024 - 2025 RESULTA APROBADO</w:t>
      </w:r>
    </w:p>
    <w:p w:rsidR="00000000" w:rsidDel="00000000" w:rsidP="00000000" w:rsidRDefault="00000000" w:rsidRPr="00000000" w14:paraId="0000001F">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t xml:space="preserve">C. REVISTA</w:t>
      </w:r>
    </w:p>
    <w:p w:rsidR="00000000" w:rsidDel="00000000" w:rsidP="00000000" w:rsidRDefault="00000000" w:rsidRPr="00000000" w14:paraId="00000022">
      <w:pPr>
        <w:jc w:val="both"/>
        <w:rPr/>
      </w:pPr>
      <w:r w:rsidDel="00000000" w:rsidR="00000000" w:rsidRPr="00000000">
        <w:rPr>
          <w:rtl w:val="0"/>
        </w:rPr>
        <w:t xml:space="preserve">La comisión de la revista presenta la siguiente moción.</w:t>
      </w:r>
    </w:p>
    <w:p w:rsidR="00000000" w:rsidDel="00000000" w:rsidP="00000000" w:rsidRDefault="00000000" w:rsidRPr="00000000" w14:paraId="00000023">
      <w:pPr>
        <w:jc w:val="both"/>
        <w:rPr>
          <w:b w:val="1"/>
          <w:bCs w:val="1"/>
          <w:sz w:val="26"/>
          <w:szCs w:val="26"/>
        </w:rPr>
      </w:pPr>
      <w:r w:rsidDel="00000000" w:rsidR="00000000" w:rsidRPr="00000000">
        <w:rPr>
          <w:rtl w:val="0"/>
        </w:rPr>
      </w:r>
    </w:p>
    <w:p w:rsidR="00000000" w:rsidDel="00000000" w:rsidP="00000000" w:rsidRDefault="00000000" w:rsidRPr="00000000" w14:paraId="00000024">
      <w:pPr>
        <w:jc w:val="both"/>
        <w:rPr>
          <w:b w:val="1"/>
          <w:bCs w:val="1"/>
        </w:rPr>
      </w:pPr>
      <w:r w:rsidDel="00000000" w:rsidR="00000000" w:rsidRPr="00000000">
        <w:rPr>
          <w:b w:val="1"/>
          <w:bCs w:val="1"/>
          <w:rtl w:val="0"/>
        </w:rPr>
        <w:t xml:space="preserve">Moción 1</w:t>
      </w:r>
    </w:p>
    <w:p w:rsidR="00000000" w:rsidDel="00000000" w:rsidP="00000000" w:rsidRDefault="00000000" w:rsidRPr="00000000" w14:paraId="00000025">
      <w:pPr>
        <w:jc w:val="both"/>
        <w:rPr>
          <w:b w:val="1"/>
          <w:bCs w:val="1"/>
          <w:i w:val="1"/>
          <w:iCs w:val="1"/>
        </w:rPr>
      </w:pPr>
      <w:r w:rsidDel="00000000" w:rsidR="00000000" w:rsidRPr="00000000">
        <w:rPr>
          <w:b w:val="1"/>
          <w:bCs w:val="1"/>
          <w:i w:val="1"/>
          <w:iCs w:val="1"/>
          <w:rtl w:val="0"/>
        </w:rPr>
        <w:t xml:space="preserve">“La revista “Educación en Física”, de la Asociación de Profesores de Física del Uruguay (APFU) se editará </w:t>
      </w:r>
      <w:r w:rsidDel="00000000" w:rsidR="00000000" w:rsidRPr="00000000">
        <w:rPr>
          <w:b w:val="1"/>
          <w:bCs w:val="1"/>
          <w:i w:val="1"/>
          <w:iCs w:val="1"/>
          <w:rtl w:val="0"/>
        </w:rPr>
        <w:t xml:space="preserve">exclusivamente</w:t>
      </w:r>
      <w:r w:rsidDel="00000000" w:rsidR="00000000" w:rsidRPr="00000000">
        <w:rPr>
          <w:b w:val="1"/>
          <w:bCs w:val="1"/>
          <w:i w:val="1"/>
          <w:iCs w:val="1"/>
          <w:rtl w:val="0"/>
        </w:rPr>
        <w:t xml:space="preserve"> en un formato electrónico, sin costo para los autores ni para los lectores. Estará financiada por la APFU, que se hará cargo de los costos de revisión, gestión y publicación.</w:t>
      </w:r>
    </w:p>
    <w:p w:rsidR="00000000" w:rsidDel="00000000" w:rsidP="00000000" w:rsidRDefault="00000000" w:rsidRPr="00000000" w14:paraId="00000026">
      <w:pPr>
        <w:jc w:val="both"/>
        <w:rPr>
          <w:b w:val="1"/>
          <w:bCs w:val="1"/>
          <w:i w:val="1"/>
          <w:iCs w:val="1"/>
        </w:rPr>
      </w:pPr>
      <w:r w:rsidDel="00000000" w:rsidR="00000000" w:rsidRPr="00000000">
        <w:rPr>
          <w:b w:val="1"/>
          <w:bCs w:val="1"/>
          <w:i w:val="1"/>
          <w:iCs w:val="1"/>
          <w:rtl w:val="0"/>
        </w:rPr>
        <w:t xml:space="preserve">Esta resolución anula decisiones previas cuando la contradigan, en especial las tomadas en la Asamblea extraordinaria realizada el 25 de junio de 2022.”</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t xml:space="preserve">Se abre espacio a preguntas  </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b w:val="1"/>
          <w:bCs w:val="1"/>
        </w:rPr>
      </w:pPr>
      <w:r w:rsidDel="00000000" w:rsidR="00000000" w:rsidRPr="00000000">
        <w:rPr>
          <w:rtl w:val="0"/>
        </w:rPr>
      </w:r>
    </w:p>
    <w:p w:rsidR="00000000" w:rsidDel="00000000" w:rsidP="00000000" w:rsidRDefault="00000000" w:rsidRPr="00000000" w14:paraId="0000002B">
      <w:pPr>
        <w:jc w:val="both"/>
        <w:rPr>
          <w:b w:val="1"/>
          <w:bCs w:val="1"/>
        </w:rPr>
      </w:pPr>
      <w:r w:rsidDel="00000000" w:rsidR="00000000" w:rsidRPr="00000000">
        <w:rPr>
          <w:b w:val="1"/>
          <w:bCs w:val="1"/>
          <w:rtl w:val="0"/>
        </w:rPr>
        <w:t xml:space="preserve">Moción 2</w:t>
      </w:r>
    </w:p>
    <w:p w:rsidR="00000000" w:rsidDel="00000000" w:rsidP="00000000" w:rsidRDefault="00000000" w:rsidRPr="00000000" w14:paraId="0000002C">
      <w:pPr>
        <w:jc w:val="both"/>
        <w:rPr>
          <w:b w:val="1"/>
          <w:bCs w:val="1"/>
          <w:i w:val="1"/>
          <w:iCs w:val="1"/>
        </w:rPr>
      </w:pPr>
      <w:r w:rsidDel="00000000" w:rsidR="00000000" w:rsidRPr="00000000">
        <w:rPr>
          <w:b w:val="1"/>
          <w:bCs w:val="1"/>
          <w:i w:val="1"/>
          <w:iCs w:val="1"/>
          <w:rtl w:val="0"/>
        </w:rPr>
        <w:t xml:space="preserve">“La revista “Educación en Física”, de la Asociación de Profesores de Física del Uruguay (APFU) se editará en formato electrónico, sin costo para los autores ni para los lectores. Estará financiada por la APFU, que se hará cargo de los costos de revisión, gestión y publicación.</w:t>
      </w:r>
    </w:p>
    <w:p w:rsidR="00000000" w:rsidDel="00000000" w:rsidP="00000000" w:rsidRDefault="00000000" w:rsidRPr="00000000" w14:paraId="0000002D">
      <w:pPr>
        <w:jc w:val="both"/>
        <w:rPr>
          <w:b w:val="1"/>
          <w:bCs w:val="1"/>
        </w:rPr>
      </w:pPr>
      <w:r w:rsidDel="00000000" w:rsidR="00000000" w:rsidRPr="00000000">
        <w:rPr>
          <w:b w:val="1"/>
          <w:bCs w:val="1"/>
          <w:i w:val="1"/>
          <w:iCs w:val="1"/>
          <w:rtl w:val="0"/>
        </w:rPr>
        <w:t xml:space="preserve">Esta resolución anula decisiones previas cuando la contradigan, en especial las tomadas en la Asamblea extraordinaria realizada el 25 de junio de 2022.”</w:t>
      </w: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Afirmativas moción 1: 9 votos</w:t>
      </w:r>
    </w:p>
    <w:p w:rsidR="00000000" w:rsidDel="00000000" w:rsidP="00000000" w:rsidRDefault="00000000" w:rsidRPr="00000000" w14:paraId="00000030">
      <w:pPr>
        <w:jc w:val="both"/>
        <w:rPr/>
      </w:pPr>
      <w:r w:rsidDel="00000000" w:rsidR="00000000" w:rsidRPr="00000000">
        <w:rPr>
          <w:rtl w:val="0"/>
        </w:rPr>
        <w:t xml:space="preserve">Afirmativas moción 2: 47 votos</w:t>
      </w:r>
    </w:p>
    <w:p w:rsidR="00000000" w:rsidDel="00000000" w:rsidP="00000000" w:rsidRDefault="00000000" w:rsidRPr="00000000" w14:paraId="00000031">
      <w:pPr>
        <w:jc w:val="both"/>
        <w:rPr/>
      </w:pPr>
      <w:r w:rsidDel="00000000" w:rsidR="00000000" w:rsidRPr="00000000">
        <w:rPr>
          <w:rtl w:val="0"/>
        </w:rPr>
        <w:t xml:space="preserve">Abstenciones: 6</w:t>
      </w:r>
    </w:p>
    <w:p w:rsidR="00000000" w:rsidDel="00000000" w:rsidP="00000000" w:rsidRDefault="00000000" w:rsidRPr="00000000" w14:paraId="00000032">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D: AJUSTE EN LA CUOTA</w:t>
      </w:r>
    </w:p>
    <w:p w:rsidR="00000000" w:rsidDel="00000000" w:rsidP="00000000" w:rsidRDefault="00000000" w:rsidRPr="00000000" w14:paraId="00000035">
      <w:pPr>
        <w:jc w:val="both"/>
        <w:rPr/>
      </w:pPr>
      <w:r w:rsidDel="00000000" w:rsidR="00000000" w:rsidRPr="00000000">
        <w:rPr>
          <w:rtl w:val="0"/>
        </w:rPr>
        <w:t xml:space="preserve">Acerca del reajuste, la comisión directiva presenta la siguiente moción:</w:t>
      </w:r>
    </w:p>
    <w:p w:rsidR="00000000" w:rsidDel="00000000" w:rsidP="00000000" w:rsidRDefault="00000000" w:rsidRPr="00000000" w14:paraId="00000036">
      <w:pPr>
        <w:spacing w:line="331.2" w:lineRule="auto"/>
        <w:jc w:val="both"/>
        <w:rPr>
          <w:b w:val="1"/>
          <w:bCs w:val="1"/>
        </w:rPr>
      </w:pPr>
      <w:r w:rsidDel="00000000" w:rsidR="00000000" w:rsidRPr="00000000">
        <w:rPr>
          <w:b w:val="1"/>
          <w:bCs w:val="1"/>
          <w:rtl w:val="0"/>
        </w:rPr>
        <w:t xml:space="preserve">Moción 1:</w:t>
      </w:r>
      <w:r w:rsidDel="00000000" w:rsidR="00000000" w:rsidRPr="00000000">
        <w:rPr>
          <w:rtl w:val="0"/>
        </w:rPr>
      </w:r>
    </w:p>
    <w:p w:rsidR="00000000" w:rsidDel="00000000" w:rsidP="00000000" w:rsidRDefault="00000000" w:rsidRPr="00000000" w14:paraId="00000037">
      <w:pPr>
        <w:spacing w:line="331.2" w:lineRule="auto"/>
        <w:jc w:val="both"/>
        <w:rPr>
          <w:b w:val="1"/>
          <w:bCs w:val="1"/>
          <w:i w:val="1"/>
          <w:iCs w:val="1"/>
        </w:rPr>
      </w:pPr>
      <w:r w:rsidDel="00000000" w:rsidR="00000000" w:rsidRPr="00000000">
        <w:rPr>
          <w:b w:val="1"/>
          <w:bCs w:val="1"/>
          <w:i w:val="1"/>
          <w:iCs w:val="1"/>
          <w:rtl w:val="0"/>
        </w:rPr>
        <w:t xml:space="preserve">“En virtud de las perspectivas de trabajo planteadas por la directiva para lo que resta del período, la asamblea resuelve:</w:t>
      </w:r>
    </w:p>
    <w:p w:rsidR="00000000" w:rsidDel="00000000" w:rsidP="00000000" w:rsidRDefault="00000000" w:rsidRPr="00000000" w14:paraId="00000038">
      <w:pPr>
        <w:jc w:val="both"/>
        <w:rPr>
          <w:b w:val="1"/>
          <w:bCs w:val="1"/>
          <w:i w:val="1"/>
          <w:iCs w:val="1"/>
        </w:rPr>
      </w:pPr>
      <w:r w:rsidDel="00000000" w:rsidR="00000000" w:rsidRPr="00000000">
        <w:rPr>
          <w:rtl w:val="0"/>
        </w:rPr>
      </w:r>
    </w:p>
    <w:p w:rsidR="00000000" w:rsidDel="00000000" w:rsidP="00000000" w:rsidRDefault="00000000" w:rsidRPr="00000000" w14:paraId="00000039">
      <w:pPr>
        <w:spacing w:line="331.2" w:lineRule="auto"/>
        <w:jc w:val="both"/>
        <w:rPr>
          <w:b w:val="1"/>
          <w:bCs w:val="1"/>
        </w:rPr>
      </w:pPr>
      <w:r w:rsidDel="00000000" w:rsidR="00000000" w:rsidRPr="00000000">
        <w:rPr>
          <w:b w:val="1"/>
          <w:bCs w:val="1"/>
          <w:i w:val="1"/>
          <w:iCs w:val="1"/>
          <w:rtl w:val="0"/>
        </w:rPr>
        <w:t xml:space="preserve">Ajustar el valor de la cuota a $150 (ciento cincuenta pesos uruguayos) manteniendo el ajuste por IPC aplicado actualmente, exceptuando el previsto para el 2026.”</w:t>
      </w: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t xml:space="preserve">Se abre espacio a preguntas.</w:t>
      </w:r>
    </w:p>
    <w:p w:rsidR="00000000" w:rsidDel="00000000" w:rsidP="00000000" w:rsidRDefault="00000000" w:rsidRPr="00000000" w14:paraId="0000003C">
      <w:pPr>
        <w:jc w:val="both"/>
        <w:rPr/>
      </w:pPr>
      <w:r w:rsidDel="00000000" w:rsidR="00000000" w:rsidRPr="00000000">
        <w:rPr>
          <w:rtl w:val="0"/>
        </w:rPr>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b w:val="1"/>
          <w:bCs w:val="1"/>
        </w:rPr>
      </w:pPr>
      <w:r w:rsidDel="00000000" w:rsidR="00000000" w:rsidRPr="00000000">
        <w:rPr>
          <w:b w:val="1"/>
          <w:bCs w:val="1"/>
          <w:rtl w:val="0"/>
        </w:rPr>
        <w:t xml:space="preserve">Moción 2:</w:t>
      </w:r>
    </w:p>
    <w:p w:rsidR="00000000" w:rsidDel="00000000" w:rsidP="00000000" w:rsidRDefault="00000000" w:rsidRPr="00000000" w14:paraId="0000003F">
      <w:pPr>
        <w:jc w:val="both"/>
        <w:rPr>
          <w:b w:val="1"/>
          <w:bCs w:val="1"/>
          <w:i w:val="1"/>
          <w:iCs w:val="1"/>
        </w:rPr>
      </w:pPr>
      <w:r w:rsidDel="00000000" w:rsidR="00000000" w:rsidRPr="00000000">
        <w:rPr>
          <w:b w:val="1"/>
          <w:bCs w:val="1"/>
          <w:i w:val="1"/>
          <w:iCs w:val="1"/>
          <w:rtl w:val="0"/>
        </w:rPr>
        <w:t xml:space="preserve">“Propongo que la cuota de APFU pase a valer $U200”</w:t>
      </w:r>
    </w:p>
    <w:p w:rsidR="00000000" w:rsidDel="00000000" w:rsidP="00000000" w:rsidRDefault="00000000" w:rsidRPr="00000000" w14:paraId="00000040">
      <w:pPr>
        <w:jc w:val="both"/>
        <w:rPr/>
      </w:pP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b w:val="1"/>
          <w:bCs w:val="1"/>
        </w:rPr>
      </w:pPr>
      <w:r w:rsidDel="00000000" w:rsidR="00000000" w:rsidRPr="00000000">
        <w:rPr>
          <w:b w:val="1"/>
          <w:bCs w:val="1"/>
          <w:rtl w:val="0"/>
        </w:rPr>
        <w:t xml:space="preserve">Moción 3:</w:t>
      </w:r>
    </w:p>
    <w:p w:rsidR="00000000" w:rsidDel="00000000" w:rsidP="00000000" w:rsidRDefault="00000000" w:rsidRPr="00000000" w14:paraId="00000043">
      <w:pPr>
        <w:jc w:val="both"/>
        <w:rPr>
          <w:b w:val="1"/>
          <w:bCs w:val="1"/>
          <w:i w:val="1"/>
          <w:iCs w:val="1"/>
        </w:rPr>
      </w:pPr>
      <w:r w:rsidDel="00000000" w:rsidR="00000000" w:rsidRPr="00000000">
        <w:rPr>
          <w:b w:val="1"/>
          <w:bCs w:val="1"/>
          <w:i w:val="1"/>
          <w:iCs w:val="1"/>
          <w:rtl w:val="0"/>
        </w:rPr>
        <w:t xml:space="preserve">“Aumentar la cuota mensual a $U200 y que el 25% sea destinado a los gastos del congreso anual”</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t xml:space="preserve">La comisión directiva propone votar contrapuestas las mociones que implica reajustar la cuota y luego votar si se destina el porcentaje de aumento exclusivamente a los encuentros o si la directiva dispone los destinos.</w:t>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u w:val="single"/>
        </w:rPr>
      </w:pPr>
      <w:r w:rsidDel="00000000" w:rsidR="00000000" w:rsidRPr="00000000">
        <w:rPr>
          <w:u w:val="single"/>
          <w:rtl w:val="0"/>
        </w:rPr>
        <w:t xml:space="preserve">Votación contrapuesta sobre el costo de la cuota:</w:t>
      </w:r>
    </w:p>
    <w:p w:rsidR="00000000" w:rsidDel="00000000" w:rsidP="00000000" w:rsidRDefault="00000000" w:rsidRPr="00000000" w14:paraId="00000049">
      <w:pPr>
        <w:jc w:val="both"/>
        <w:rPr/>
      </w:pPr>
      <w:r w:rsidDel="00000000" w:rsidR="00000000" w:rsidRPr="00000000">
        <w:rPr>
          <w:rtl w:val="0"/>
        </w:rPr>
        <w:t xml:space="preserve">$150 Afirmativo: 21 votos</w:t>
      </w:r>
    </w:p>
    <w:p w:rsidR="00000000" w:rsidDel="00000000" w:rsidP="00000000" w:rsidRDefault="00000000" w:rsidRPr="00000000" w14:paraId="0000004A">
      <w:pPr>
        <w:jc w:val="both"/>
        <w:rPr/>
      </w:pPr>
      <w:r w:rsidDel="00000000" w:rsidR="00000000" w:rsidRPr="00000000">
        <w:rPr>
          <w:rtl w:val="0"/>
        </w:rPr>
        <w:t xml:space="preserve">$200 Afirmativo: 45 votos</w:t>
      </w:r>
    </w:p>
    <w:p w:rsidR="00000000" w:rsidDel="00000000" w:rsidP="00000000" w:rsidRDefault="00000000" w:rsidRPr="00000000" w14:paraId="0000004B">
      <w:pPr>
        <w:jc w:val="both"/>
        <w:rPr/>
      </w:pPr>
      <w:r w:rsidDel="00000000" w:rsidR="00000000" w:rsidRPr="00000000">
        <w:rPr>
          <w:rtl w:val="0"/>
        </w:rPr>
        <w:t xml:space="preserve">Abstenciones: 2 votos</w:t>
      </w:r>
    </w:p>
    <w:p w:rsidR="00000000" w:rsidDel="00000000" w:rsidP="00000000" w:rsidRDefault="00000000" w:rsidRPr="00000000" w14:paraId="0000004C">
      <w:pPr>
        <w:jc w:val="both"/>
        <w:rPr/>
      </w:pPr>
      <w:r w:rsidDel="00000000" w:rsidR="00000000" w:rsidRPr="00000000">
        <w:rPr>
          <w:rtl w:val="0"/>
        </w:rPr>
      </w:r>
    </w:p>
    <w:p w:rsidR="00000000" w:rsidDel="00000000" w:rsidP="00000000" w:rsidRDefault="00000000" w:rsidRPr="00000000" w14:paraId="0000004D">
      <w:pPr>
        <w:jc w:val="both"/>
        <w:rPr>
          <w:b w:val="1"/>
          <w:bCs w:val="1"/>
        </w:rPr>
      </w:pPr>
      <w:r w:rsidDel="00000000" w:rsidR="00000000" w:rsidRPr="00000000">
        <w:rPr>
          <w:rtl w:val="0"/>
        </w:rPr>
        <w:t xml:space="preserve">Resultado: </w:t>
      </w:r>
      <w:r w:rsidDel="00000000" w:rsidR="00000000" w:rsidRPr="00000000">
        <w:rPr>
          <w:b w:val="1"/>
          <w:bCs w:val="1"/>
          <w:rtl w:val="0"/>
        </w:rPr>
        <w:t xml:space="preserve">REALIZAR UN REAJUSTE EN LA CUOTA MENSUAL QUE PASARÁ A VALER $200 (DOSCIENTOS PESOS URUGUAYOS) A PARTIR DEL PRESUPUESTO DE OCTUBRE DEL 2025 Y QUE SE REAJUSTARÁ CON EL IPC A PARTIR DEL 2027.</w:t>
      </w:r>
    </w:p>
    <w:p w:rsidR="00000000" w:rsidDel="00000000" w:rsidP="00000000" w:rsidRDefault="00000000" w:rsidRPr="00000000" w14:paraId="0000004E">
      <w:pPr>
        <w:jc w:val="both"/>
        <w:rPr/>
      </w:pPr>
      <w:r w:rsidDel="00000000" w:rsidR="00000000" w:rsidRPr="00000000">
        <w:rPr>
          <w:u w:val="single"/>
          <w:rtl w:val="0"/>
        </w:rPr>
        <w:t xml:space="preserve">Votación 2:</w:t>
      </w:r>
      <w:r w:rsidDel="00000000" w:rsidR="00000000" w:rsidRPr="00000000">
        <w:rPr>
          <w:rtl w:val="0"/>
        </w:rPr>
      </w:r>
    </w:p>
    <w:p w:rsidR="00000000" w:rsidDel="00000000" w:rsidP="00000000" w:rsidRDefault="00000000" w:rsidRPr="00000000" w14:paraId="0000004F">
      <w:pPr>
        <w:jc w:val="both"/>
        <w:rPr/>
      </w:pPr>
      <w:r w:rsidDel="00000000" w:rsidR="00000000" w:rsidRPr="00000000">
        <w:rPr>
          <w:rtl w:val="0"/>
        </w:rPr>
        <w:t xml:space="preserve">Que se establezca un 25% de la cuota destinada a los encuentros anuales.</w:t>
      </w:r>
    </w:p>
    <w:p w:rsidR="00000000" w:rsidDel="00000000" w:rsidP="00000000" w:rsidRDefault="00000000" w:rsidRPr="00000000" w14:paraId="00000050">
      <w:pPr>
        <w:jc w:val="both"/>
        <w:rPr/>
      </w:pPr>
      <w:r w:rsidDel="00000000" w:rsidR="00000000" w:rsidRPr="00000000">
        <w:rPr>
          <w:rtl w:val="0"/>
        </w:rPr>
        <w:t xml:space="preserve">Afirmativos: 16 votos</w:t>
      </w:r>
    </w:p>
    <w:p w:rsidR="00000000" w:rsidDel="00000000" w:rsidP="00000000" w:rsidRDefault="00000000" w:rsidRPr="00000000" w14:paraId="00000051">
      <w:pPr>
        <w:jc w:val="both"/>
        <w:rPr/>
      </w:pPr>
      <w:r w:rsidDel="00000000" w:rsidR="00000000" w:rsidRPr="00000000">
        <w:rPr>
          <w:rtl w:val="0"/>
        </w:rPr>
        <w:t xml:space="preserve">Negativas: 36 votos</w:t>
      </w:r>
    </w:p>
    <w:p w:rsidR="00000000" w:rsidDel="00000000" w:rsidP="00000000" w:rsidRDefault="00000000" w:rsidRPr="00000000" w14:paraId="00000052">
      <w:pPr>
        <w:jc w:val="both"/>
        <w:rPr/>
      </w:pPr>
      <w:r w:rsidDel="00000000" w:rsidR="00000000" w:rsidRPr="00000000">
        <w:rPr>
          <w:rtl w:val="0"/>
        </w:rPr>
        <w:t xml:space="preserve">Abstenciones: 14 votos</w:t>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b w:val="1"/>
          <w:bCs w:val="1"/>
        </w:rPr>
      </w:pPr>
      <w:r w:rsidDel="00000000" w:rsidR="00000000" w:rsidRPr="00000000">
        <w:rPr>
          <w:rtl w:val="0"/>
        </w:rPr>
        <w:t xml:space="preserve">Resultado: </w:t>
      </w:r>
      <w:r w:rsidDel="00000000" w:rsidR="00000000" w:rsidRPr="00000000">
        <w:rPr>
          <w:b w:val="1"/>
          <w:bCs w:val="1"/>
          <w:rtl w:val="0"/>
        </w:rPr>
        <w:t xml:space="preserve">NEGATIVA.</w:t>
      </w:r>
    </w:p>
    <w:p w:rsidR="00000000" w:rsidDel="00000000" w:rsidP="00000000" w:rsidRDefault="00000000" w:rsidRPr="00000000" w14:paraId="00000055">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jc w:val="both"/>
        <w:rPr/>
      </w:pPr>
      <w:r w:rsidDel="00000000" w:rsidR="00000000" w:rsidRPr="00000000">
        <w:rPr>
          <w:rtl w:val="0"/>
        </w:rPr>
        <w:t xml:space="preserve">E. COMISIÓN SOBRE EL PERFIL DEL AYUDANTE PREPARADOR</w:t>
      </w:r>
    </w:p>
    <w:p w:rsidR="00000000" w:rsidDel="00000000" w:rsidP="00000000" w:rsidRDefault="00000000" w:rsidRPr="00000000" w14:paraId="00000058">
      <w:pPr>
        <w:jc w:val="both"/>
        <w:rPr/>
      </w:pPr>
      <w:r w:rsidDel="00000000" w:rsidR="00000000" w:rsidRPr="00000000">
        <w:rPr>
          <w:rtl w:val="0"/>
        </w:rPr>
        <w:t xml:space="preserve">Se lee el documento elaborado por quienes se reunieron como comisión para realizar ajustes en el Perfil de Ayudante. </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Se abre espacio de discusión y preguntas</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b w:val="1"/>
          <w:bCs w:val="1"/>
        </w:rPr>
      </w:pPr>
      <w:r w:rsidDel="00000000" w:rsidR="00000000" w:rsidRPr="00000000">
        <w:rPr>
          <w:b w:val="1"/>
          <w:bCs w:val="1"/>
          <w:rtl w:val="0"/>
        </w:rPr>
        <w:t xml:space="preserve">Se presenta la siguiente moción:</w:t>
      </w:r>
    </w:p>
    <w:p w:rsidR="00000000" w:rsidDel="00000000" w:rsidP="00000000" w:rsidRDefault="00000000" w:rsidRPr="00000000" w14:paraId="0000005D">
      <w:pPr>
        <w:jc w:val="both"/>
        <w:rPr>
          <w:b w:val="1"/>
          <w:bCs w:val="1"/>
          <w:i w:val="1"/>
          <w:iCs w:val="1"/>
        </w:rPr>
      </w:pPr>
      <w:r w:rsidDel="00000000" w:rsidR="00000000" w:rsidRPr="00000000">
        <w:rPr>
          <w:b w:val="1"/>
          <w:bCs w:val="1"/>
          <w:i w:val="1"/>
          <w:iCs w:val="1"/>
          <w:rtl w:val="0"/>
        </w:rPr>
        <w:t xml:space="preserve">“Aprobar el documento elaborado por la comisión con la siguiente modificación:</w:t>
      </w:r>
    </w:p>
    <w:p w:rsidR="00000000" w:rsidDel="00000000" w:rsidP="00000000" w:rsidRDefault="00000000" w:rsidRPr="00000000" w14:paraId="0000005E">
      <w:pPr>
        <w:jc w:val="both"/>
        <w:rPr>
          <w:b w:val="1"/>
          <w:bCs w:val="1"/>
          <w:i w:val="1"/>
          <w:iCs w:val="1"/>
        </w:rPr>
      </w:pPr>
      <w:r w:rsidDel="00000000" w:rsidR="00000000" w:rsidRPr="00000000">
        <w:rPr>
          <w:b w:val="1"/>
          <w:bCs w:val="1"/>
          <w:i w:val="1"/>
          <w:iCs w:val="1"/>
          <w:rtl w:val="0"/>
        </w:rPr>
        <w:t xml:space="preserve">Requisito excluyente </w:t>
      </w:r>
    </w:p>
    <w:p w:rsidR="00000000" w:rsidDel="00000000" w:rsidP="00000000" w:rsidRDefault="00000000" w:rsidRPr="00000000" w14:paraId="0000005F">
      <w:pPr>
        <w:jc w:val="both"/>
        <w:rPr>
          <w:b w:val="1"/>
          <w:bCs w:val="1"/>
          <w:i w:val="1"/>
          <w:iCs w:val="1"/>
        </w:rPr>
      </w:pPr>
      <w:r w:rsidDel="00000000" w:rsidR="00000000" w:rsidRPr="00000000">
        <w:rPr>
          <w:b w:val="1"/>
          <w:bCs w:val="1"/>
          <w:i w:val="1"/>
          <w:iCs w:val="1"/>
          <w:rtl w:val="0"/>
        </w:rPr>
        <w:t xml:space="preserve">Ser egresado del curso de ayudante preparador y/o el de profesor de educación media en la correspondiente especialidad.”</w:t>
      </w:r>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t xml:space="preserve">Afirmativas: 25 votos</w:t>
      </w:r>
    </w:p>
    <w:p w:rsidR="00000000" w:rsidDel="00000000" w:rsidP="00000000" w:rsidRDefault="00000000" w:rsidRPr="00000000" w14:paraId="00000063">
      <w:pPr>
        <w:jc w:val="both"/>
        <w:rPr/>
      </w:pPr>
      <w:r w:rsidDel="00000000" w:rsidR="00000000" w:rsidRPr="00000000">
        <w:rPr>
          <w:rtl w:val="0"/>
        </w:rPr>
        <w:t xml:space="preserve">Negativas:  2 votos</w:t>
      </w:r>
    </w:p>
    <w:p w:rsidR="00000000" w:rsidDel="00000000" w:rsidP="00000000" w:rsidRDefault="00000000" w:rsidRPr="00000000" w14:paraId="00000064">
      <w:pPr>
        <w:jc w:val="both"/>
        <w:rPr/>
      </w:pPr>
      <w:r w:rsidDel="00000000" w:rsidR="00000000" w:rsidRPr="00000000">
        <w:rPr>
          <w:rtl w:val="0"/>
        </w:rPr>
        <w:t xml:space="preserve">Abstenciones: 25 votos</w:t>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b w:val="1"/>
          <w:bCs w:val="1"/>
        </w:rPr>
      </w:pPr>
      <w:r w:rsidDel="00000000" w:rsidR="00000000" w:rsidRPr="00000000">
        <w:rPr>
          <w:rtl w:val="0"/>
        </w:rPr>
        <w:t xml:space="preserve">Resultado: </w:t>
      </w:r>
      <w:r w:rsidDel="00000000" w:rsidR="00000000" w:rsidRPr="00000000">
        <w:rPr>
          <w:b w:val="1"/>
          <w:bCs w:val="1"/>
          <w:rtl w:val="0"/>
        </w:rPr>
        <w:t xml:space="preserve">APROBADA</w:t>
      </w:r>
    </w:p>
    <w:p w:rsidR="00000000" w:rsidDel="00000000" w:rsidP="00000000" w:rsidRDefault="00000000" w:rsidRPr="00000000" w14:paraId="00000067">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pPr>
      <w:r w:rsidDel="00000000" w:rsidR="00000000" w:rsidRPr="00000000">
        <w:rPr>
          <w:rtl w:val="0"/>
        </w:rPr>
        <w:t xml:space="preserve">F. ORGANIZACIÓN DEL XXXVI ENPF Y EL XVIII EIEF.</w:t>
      </w:r>
    </w:p>
    <w:p w:rsidR="00000000" w:rsidDel="00000000" w:rsidP="00000000" w:rsidRDefault="00000000" w:rsidRPr="00000000" w14:paraId="0000006A">
      <w:pPr>
        <w:jc w:val="both"/>
        <w:rPr/>
      </w:pPr>
      <w:r w:rsidDel="00000000" w:rsidR="00000000" w:rsidRPr="00000000">
        <w:rPr>
          <w:rtl w:val="0"/>
        </w:rPr>
        <w:t xml:space="preserve">Se consulta sobre propuestas de sede, no se obtiene respuesta.</w:t>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t xml:space="preserve">Un participante propone que se tenga en cuenta la posibilidad de realizar un encuentro en Montevideo, ya que se estaría facilitando y abaratando costos para gran cantidad de posibles participantes.</w:t>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t xml:space="preserve">La comisión directiva de la APFU trabajará para definir la próxima sede.</w:t>
      </w:r>
    </w:p>
    <w:p w:rsidR="00000000" w:rsidDel="00000000" w:rsidP="00000000" w:rsidRDefault="00000000" w:rsidRPr="00000000" w14:paraId="0000006F">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r>
    </w:p>
    <w:p w:rsidR="00000000" w:rsidDel="00000000" w:rsidP="00000000" w:rsidRDefault="00000000" w:rsidRPr="00000000" w14:paraId="00000071">
      <w:pPr>
        <w:jc w:val="both"/>
        <w:rPr/>
      </w:pPr>
      <w:r w:rsidDel="00000000" w:rsidR="00000000" w:rsidRPr="00000000">
        <w:rPr>
          <w:rtl w:val="0"/>
        </w:rPr>
        <w:t xml:space="preserve">Siendo las 21:30 se da por finalizada la asamblea.</w:t>
      </w:r>
    </w:p>
    <w:p w:rsidR="00000000" w:rsidDel="00000000" w:rsidP="00000000" w:rsidRDefault="00000000" w:rsidRPr="00000000" w14:paraId="00000072">
      <w:pPr>
        <w:rPr/>
      </w:pPr>
      <w:r w:rsidDel="00000000" w:rsidR="00000000" w:rsidRPr="00000000">
        <w:rPr>
          <w:rtl w:val="0"/>
        </w:rPr>
      </w:r>
    </w:p>
    <w:sectPr>
      <w:headerReference r:id="rId6" w:type="default"/>
      <w:pgSz w:h="16834" w:w="11909" w:orient="portrait"/>
      <w:pgMar w:bottom="566.9291338582677" w:top="566.9291338582677" w:left="1417.3228346456694"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4953000</wp:posOffset>
          </wp:positionH>
          <wp:positionV relativeFrom="paragraph">
            <wp:posOffset>247650</wp:posOffset>
          </wp:positionV>
          <wp:extent cx="711200" cy="7112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11200" cy="711200"/>
                  </a:xfrm>
                  <a:prstGeom prst="rect"/>
                  <a:ln/>
                </pic:spPr>
              </pic:pic>
            </a:graphicData>
          </a:graphic>
        </wp:anchor>
      </w:drawing>
    </w:r>
  </w:p>
  <w:tbl>
    <w:tblPr>
      <w:tblStyle w:val="Table1"/>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65"/>
      <w:gridCol w:w="1845"/>
      <w:tblGridChange w:id="0">
        <w:tblGrid>
          <w:gridCol w:w="7965"/>
          <w:gridCol w:w="1845"/>
        </w:tblGrid>
      </w:tblGridChange>
    </w:tblGrid>
    <w:tr>
      <w:trPr>
        <w:cantSplit w:val="0"/>
        <w:trHeight w:val="585" w:hRule="atLeast"/>
        <w:tblHeader w:val="0"/>
      </w:trPr>
      <w:tc>
        <w:tcPr>
          <w:tcMar>
            <w:top w:w="0.0" w:type="dxa"/>
            <w:left w:w="0.0" w:type="dxa"/>
            <w:bottom w:w="0.0" w:type="dxa"/>
            <w:right w:w="0.0" w:type="dxa"/>
          </w:tcMar>
          <w:vAlign w:val="center"/>
        </w:tcPr>
        <w:p w:rsidR="00000000" w:rsidDel="00000000" w:rsidP="00000000" w:rsidRDefault="00000000" w:rsidRPr="00000000" w14:paraId="00000074">
          <w:pPr>
            <w:spacing w:line="331.2" w:lineRule="auto"/>
            <w:rPr>
              <w:b w:val="1"/>
              <w:bCs w:val="1"/>
              <w:sz w:val="28"/>
              <w:szCs w:val="28"/>
            </w:rPr>
          </w:pPr>
          <w:r w:rsidDel="00000000" w:rsidR="00000000" w:rsidRPr="00000000">
            <w:rPr>
              <w:b w:val="1"/>
              <w:bCs w:val="1"/>
              <w:sz w:val="28"/>
              <w:szCs w:val="28"/>
              <w:rtl w:val="0"/>
            </w:rPr>
            <w:t xml:space="preserve">ACTA DE LA ASAMBLEA ORDINARIA DE LA APFU</w:t>
          </w:r>
        </w:p>
      </w:tc>
      <w:tc>
        <w:tcPr>
          <w:vMerge w:val="restart"/>
          <w:tcMar>
            <w:top w:w="0.0" w:type="dxa"/>
            <w:left w:w="0.0" w:type="dxa"/>
            <w:bottom w:w="0.0" w:type="dxa"/>
            <w:right w:w="0.0" w:type="dxa"/>
          </w:tcMar>
          <w:vAlign w:val="top"/>
        </w:tcPr>
        <w:p w:rsidR="00000000" w:rsidDel="00000000" w:rsidP="00000000" w:rsidRDefault="00000000" w:rsidRPr="00000000" w14:paraId="00000075">
          <w:pPr>
            <w:rPr/>
          </w:pPr>
          <w:r w:rsidDel="00000000" w:rsidR="00000000" w:rsidRPr="00000000">
            <w:rPr>
              <w:rtl w:val="0"/>
            </w:rPr>
          </w:r>
        </w:p>
      </w:tc>
    </w:tr>
    <w:tr>
      <w:trPr>
        <w:cantSplit w:val="0"/>
        <w:trHeight w:val="585" w:hRule="atLeast"/>
        <w:tblHeader w:val="0"/>
      </w:trPr>
      <w:tc>
        <w:tcPr>
          <w:tcMar>
            <w:top w:w="0.0" w:type="dxa"/>
            <w:left w:w="0.0" w:type="dxa"/>
            <w:bottom w:w="0.0" w:type="dxa"/>
            <w:right w:w="0.0" w:type="dxa"/>
          </w:tcMar>
          <w:vAlign w:val="center"/>
        </w:tcPr>
        <w:p w:rsidR="00000000" w:rsidDel="00000000" w:rsidP="00000000" w:rsidRDefault="00000000" w:rsidRPr="00000000" w14:paraId="00000076">
          <w:pPr>
            <w:spacing w:line="331.2" w:lineRule="auto"/>
            <w:rPr>
              <w:sz w:val="28"/>
              <w:szCs w:val="28"/>
            </w:rPr>
          </w:pPr>
          <w:r w:rsidDel="00000000" w:rsidR="00000000" w:rsidRPr="00000000">
            <w:rPr>
              <w:sz w:val="28"/>
              <w:szCs w:val="28"/>
              <w:rtl w:val="0"/>
            </w:rPr>
            <w:t xml:space="preserve">23 de setiembre del 2025 - La Paloma, Rocha</w:t>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077">
          <w:pPr>
            <w:rPr/>
          </w:pPr>
          <w:r w:rsidDel="00000000" w:rsidR="00000000" w:rsidRPr="00000000">
            <w:rPr>
              <w:rtl w:val="0"/>
            </w:rPr>
          </w:r>
        </w:p>
      </w:tc>
    </w:tr>
  </w:tbl>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